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6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4436" cy="7772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3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9"/>
        <w:ind w:left="115" w:right="123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República</w:t>
      </w:r>
      <w:r>
        <w:rPr>
          <w:rFonts w:ascii="Times New Roman" w:hAnsi="Times New Roman"/>
          <w:b/>
          <w:spacing w:val="16"/>
          <w:sz w:val="22"/>
        </w:rPr>
        <w:t> </w:t>
      </w:r>
      <w:r>
        <w:rPr>
          <w:rFonts w:ascii="Times New Roman" w:hAnsi="Times New Roman"/>
          <w:b/>
          <w:sz w:val="22"/>
        </w:rPr>
        <w:t>Argentina</w:t>
      </w:r>
      <w:r>
        <w:rPr>
          <w:rFonts w:ascii="Times New Roman" w:hAnsi="Times New Roman"/>
          <w:b/>
          <w:spacing w:val="16"/>
          <w:sz w:val="22"/>
        </w:rPr>
        <w:t> </w:t>
      </w:r>
      <w:r>
        <w:rPr>
          <w:rFonts w:ascii="Times New Roman" w:hAnsi="Times New Roman"/>
          <w:b/>
          <w:sz w:val="22"/>
        </w:rPr>
        <w:t>-</w:t>
      </w:r>
      <w:r>
        <w:rPr>
          <w:rFonts w:ascii="Times New Roman" w:hAnsi="Times New Roman"/>
          <w:b/>
          <w:spacing w:val="17"/>
          <w:sz w:val="22"/>
        </w:rPr>
        <w:t> </w:t>
      </w:r>
      <w:r>
        <w:rPr>
          <w:rFonts w:ascii="Times New Roman" w:hAnsi="Times New Roman"/>
          <w:b/>
          <w:sz w:val="22"/>
        </w:rPr>
        <w:t>Poder</w:t>
      </w:r>
      <w:r>
        <w:rPr>
          <w:rFonts w:ascii="Times New Roman" w:hAnsi="Times New Roman"/>
          <w:b/>
          <w:spacing w:val="16"/>
          <w:sz w:val="22"/>
        </w:rPr>
        <w:t> </w:t>
      </w:r>
      <w:r>
        <w:rPr>
          <w:rFonts w:ascii="Times New Roman" w:hAnsi="Times New Roman"/>
          <w:b/>
          <w:sz w:val="22"/>
        </w:rPr>
        <w:t>Ejecutivo</w:t>
      </w:r>
      <w:r>
        <w:rPr>
          <w:rFonts w:ascii="Times New Roman" w:hAnsi="Times New Roman"/>
          <w:b/>
          <w:spacing w:val="16"/>
          <w:sz w:val="22"/>
        </w:rPr>
        <w:t> </w:t>
      </w:r>
      <w:r>
        <w:rPr>
          <w:rFonts w:ascii="Times New Roman" w:hAnsi="Times New Roman"/>
          <w:b/>
          <w:sz w:val="22"/>
        </w:rPr>
        <w:t>Nacional</w:t>
      </w:r>
    </w:p>
    <w:p>
      <w:pPr>
        <w:spacing w:before="39"/>
        <w:ind w:left="115" w:right="123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2021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Año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Homenaje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al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Premio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Nobel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Medicina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Dr.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César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Milstein</w:t>
      </w: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spacing w:line="568" w:lineRule="auto" w:before="0"/>
        <w:ind w:left="100" w:right="3180" w:firstLine="387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Resolución</w:t>
      </w:r>
      <w:r>
        <w:rPr>
          <w:rFonts w:ascii="Times New Roman" w:hAnsi="Times New Roman"/>
          <w:b/>
          <w:spacing w:val="16"/>
          <w:sz w:val="22"/>
        </w:rPr>
        <w:t> </w:t>
      </w:r>
      <w:r>
        <w:rPr>
          <w:rFonts w:ascii="Times New Roman" w:hAnsi="Times New Roman"/>
          <w:b/>
          <w:sz w:val="22"/>
        </w:rPr>
        <w:t>firma</w:t>
      </w:r>
      <w:r>
        <w:rPr>
          <w:rFonts w:ascii="Times New Roman" w:hAnsi="Times New Roman"/>
          <w:b/>
          <w:spacing w:val="17"/>
          <w:sz w:val="22"/>
        </w:rPr>
        <w:t> </w:t>
      </w:r>
      <w:r>
        <w:rPr>
          <w:rFonts w:ascii="Times New Roman" w:hAnsi="Times New Roman"/>
          <w:b/>
          <w:sz w:val="22"/>
        </w:rPr>
        <w:t>conjunta</w:t>
      </w:r>
      <w:r>
        <w:rPr>
          <w:rFonts w:ascii="Times New Roman" w:hAnsi="Times New Roman"/>
          <w:b/>
          <w:spacing w:val="-52"/>
          <w:sz w:val="22"/>
        </w:rPr>
        <w:t> </w:t>
      </w:r>
      <w:r>
        <w:rPr>
          <w:rFonts w:ascii="Times New Roman" w:hAnsi="Times New Roman"/>
          <w:b/>
          <w:sz w:val="22"/>
        </w:rPr>
        <w:t>Número:</w:t>
      </w:r>
      <w:r>
        <w:rPr>
          <w:rFonts w:ascii="Times New Roman" w:hAnsi="Times New Roman"/>
          <w:b/>
          <w:spacing w:val="41"/>
          <w:sz w:val="22"/>
        </w:rPr>
        <w:t> </w:t>
      </w:r>
      <w:r>
        <w:rPr>
          <w:rFonts w:ascii="Times New Roman" w:hAnsi="Times New Roman"/>
          <w:sz w:val="22"/>
        </w:rPr>
        <w:t>RESFC-2021-1816-APN-DI#INAES</w:t>
      </w:r>
    </w:p>
    <w:p>
      <w:pPr>
        <w:spacing w:before="37"/>
        <w:ind w:left="0" w:right="147" w:firstLine="0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CIUDAD DE BUENOS AIRES</w:t>
      </w:r>
    </w:p>
    <w:p>
      <w:pPr>
        <w:spacing w:before="77"/>
        <w:ind w:left="0" w:right="148" w:firstLine="0"/>
        <w:jc w:val="right"/>
        <w:rPr>
          <w:rFonts w:ascii="Times New Roman"/>
          <w:sz w:val="22"/>
        </w:rPr>
      </w:pPr>
      <w:r>
        <w:rPr>
          <w:rFonts w:ascii="Times New Roman"/>
          <w:sz w:val="22"/>
        </w:rPr>
        <w:t>Viernes 10 de Septiembre de 2021</w:t>
      </w: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95"/>
        <w:ind w:left="100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Referencia:</w:t>
      </w:r>
      <w:r>
        <w:rPr>
          <w:rFonts w:ascii="Times New Roman" w:hAnsi="Times New Roman"/>
          <w:b/>
          <w:spacing w:val="21"/>
          <w:sz w:val="22"/>
        </w:rPr>
        <w:t> </w:t>
      </w:r>
      <w:r>
        <w:rPr>
          <w:rFonts w:ascii="Times New Roman" w:hAnsi="Times New Roman"/>
          <w:sz w:val="22"/>
        </w:rPr>
        <w:t>EX-2021-32066453-APN-MGESYA#INAES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Duración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Mandato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los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Delegados</w:t>
      </w:r>
    </w:p>
    <w:p>
      <w:pPr>
        <w:pStyle w:val="BodyText"/>
        <w:spacing w:before="5"/>
        <w:rPr>
          <w:rFonts w:ascii="Times New Roman"/>
          <w:sz w:val="9"/>
        </w:rPr>
      </w:pPr>
      <w:r>
        <w:rPr/>
        <w:pict>
          <v:group style="position:absolute;margin-left:60pt;margin-top:7.396855pt;width:514.5pt;height:1.5pt;mso-position-horizontal-relative:page;mso-position-vertical-relative:paragraph;z-index:-15728640;mso-wrap-distance-left:0;mso-wrap-distance-right:0" coordorigin="1200,148" coordsize="10290,30">
            <v:shape style="position:absolute;left:1200;top:147;width:10290;height:15" coordorigin="1200,148" coordsize="10290,15" path="m11490,148l1200,148,1208,155,1215,163,11475,163,11483,155,11490,148xe" filled="true" fillcolor="#7f7d78" stroked="false">
              <v:path arrowok="t"/>
              <v:fill type="solid"/>
            </v:shape>
            <v:shape style="position:absolute;left:1200;top:147;width:10290;height:30" coordorigin="1200,148" coordsize="10290,30" path="m11490,148l11483,155,11475,163,1215,163,1208,170,1200,178,11490,178,11490,148xe" filled="true" fillcolor="#d3d0c7" stroked="false">
              <v:path arrowok="t"/>
              <v:fill type="solid"/>
            </v:shape>
            <v:shape style="position:absolute;left:1200;top:147;width:15;height:30" coordorigin="1200,148" coordsize="15,30" path="m1215,163l1208,155,1200,148,1200,178,1208,170,1215,163xe" filled="true" fillcolor="#7f7d78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spacing w:before="92"/>
        <w:ind w:left="100"/>
      </w:pPr>
      <w:r>
        <w:rPr/>
        <w:t>VISTO,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EX-2021-32066453-APN-MGESYA#INAES;</w:t>
      </w:r>
      <w:r>
        <w:rPr>
          <w:spacing w:val="36"/>
        </w:rPr>
        <w:t> </w:t>
      </w:r>
      <w:r>
        <w:rPr/>
        <w:t>las</w:t>
      </w:r>
      <w:r>
        <w:rPr>
          <w:spacing w:val="35"/>
        </w:rPr>
        <w:t> </w:t>
      </w:r>
      <w:r>
        <w:rPr/>
        <w:t>Leyes</w:t>
      </w:r>
      <w:r>
        <w:rPr>
          <w:spacing w:val="36"/>
        </w:rPr>
        <w:t> </w:t>
      </w:r>
      <w:r>
        <w:rPr/>
        <w:t>Nros.</w:t>
      </w:r>
      <w:r>
        <w:rPr>
          <w:spacing w:val="36"/>
        </w:rPr>
        <w:t> </w:t>
      </w:r>
      <w:r>
        <w:rPr/>
        <w:t>20.337</w:t>
      </w:r>
      <w:r>
        <w:rPr>
          <w:spacing w:val="35"/>
        </w:rPr>
        <w:t> </w:t>
      </w:r>
      <w:r>
        <w:rPr/>
        <w:t>y</w:t>
      </w:r>
      <w:r>
        <w:rPr>
          <w:spacing w:val="36"/>
        </w:rPr>
        <w:t> </w:t>
      </w:r>
      <w:r>
        <w:rPr/>
        <w:t>20.321,</w:t>
      </w:r>
      <w:r>
        <w:rPr>
          <w:spacing w:val="36"/>
        </w:rPr>
        <w:t> </w:t>
      </w:r>
      <w:r>
        <w:rPr/>
        <w:t>y</w:t>
      </w:r>
      <w:r>
        <w:rPr>
          <w:spacing w:val="35"/>
        </w:rPr>
        <w:t> </w:t>
      </w:r>
      <w:r>
        <w:rPr/>
        <w:t>las</w:t>
      </w:r>
    </w:p>
    <w:p>
      <w:pPr>
        <w:pStyle w:val="BodyText"/>
        <w:spacing w:before="44"/>
        <w:ind w:left="100"/>
        <w:jc w:val="both"/>
      </w:pPr>
      <w:r>
        <w:rPr/>
        <w:t>Resoluciones Nros. 145/2020, 1015/2020 y 485/2021 de este organismo, 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100"/>
      </w:pPr>
      <w:r>
        <w:rPr/>
        <w:t>CONSIDERANDO: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100"/>
      </w:pPr>
      <w:r>
        <w:rPr/>
        <w:t>Que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INSTITUTO</w:t>
      </w:r>
      <w:r>
        <w:rPr>
          <w:spacing w:val="6"/>
        </w:rPr>
        <w:t> </w:t>
      </w:r>
      <w:r>
        <w:rPr/>
        <w:t>NACIONAL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ASOCIATIVISMO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ECONOMÍA</w:t>
      </w:r>
      <w:r>
        <w:rPr>
          <w:spacing w:val="6"/>
        </w:rPr>
        <w:t> </w:t>
      </w:r>
      <w:r>
        <w:rPr/>
        <w:t>SOCIAL</w:t>
      </w:r>
      <w:r>
        <w:rPr>
          <w:spacing w:val="6"/>
        </w:rPr>
        <w:t> </w:t>
      </w:r>
      <w:r>
        <w:rPr/>
        <w:t>es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autoridad</w:t>
      </w:r>
      <w:r>
        <w:rPr>
          <w:spacing w:val="6"/>
        </w:rPr>
        <w:t> </w:t>
      </w:r>
      <w:r>
        <w:rPr/>
        <w:t>de</w:t>
      </w:r>
    </w:p>
    <w:p>
      <w:pPr>
        <w:pStyle w:val="BodyText"/>
        <w:spacing w:line="278" w:lineRule="auto" w:before="44"/>
        <w:ind w:left="100" w:right="107"/>
        <w:jc w:val="both"/>
      </w:pPr>
      <w:r>
        <w:rPr/>
        <w:t>aplicación de Cooperativas y Mutuales en todo el territorio nacional y ejerce sus facultades</w:t>
      </w:r>
      <w:r>
        <w:rPr>
          <w:spacing w:val="1"/>
        </w:rPr>
        <w:t> </w:t>
      </w:r>
      <w:r>
        <w:rPr/>
        <w:t>regulatorias en los términos de los artículos 1° de la Ley N.º 20.321 y 106 de la Ley N.° 20.337.</w:t>
      </w:r>
    </w:p>
    <w:p>
      <w:pPr>
        <w:spacing w:line="278" w:lineRule="auto" w:before="224"/>
        <w:ind w:left="100" w:right="106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Que en el artículo 2° de la Resolución INAES N.° 485/2021, en consonancia con la postura</w:t>
      </w:r>
      <w:r>
        <w:rPr>
          <w:spacing w:val="1"/>
          <w:sz w:val="24"/>
        </w:rPr>
        <w:t> </w:t>
      </w:r>
      <w:r>
        <w:rPr>
          <w:sz w:val="24"/>
        </w:rPr>
        <w:t>adoptada oportunamente por la Resolución INAES N.° 145/2020, se estableció que </w:t>
      </w:r>
      <w:r>
        <w:rPr>
          <w:rFonts w:ascii="Arial" w:hAnsi="Arial"/>
          <w:i/>
          <w:sz w:val="24"/>
        </w:rPr>
        <w:t>“Los y 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integrantes de los órganos de dirección y de fiscalización privada de cooperativas y mutuales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permanecerán en sus cargos hasta su reemplazo por las asambleas correspondientes, incluso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cuando los mandatos se encontraren vencidos.”</w:t>
      </w:r>
    </w:p>
    <w:p>
      <w:pPr>
        <w:spacing w:line="278" w:lineRule="auto" w:before="223"/>
        <w:ind w:left="100" w:right="105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Que el Artículo 50° de la Ley N.° 20.337 establece: “</w:t>
      </w:r>
      <w:r>
        <w:rPr>
          <w:rFonts w:ascii="Arial" w:hAnsi="Arial"/>
          <w:i/>
          <w:sz w:val="24"/>
        </w:rPr>
        <w:t>Cuando el número de asociados pase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cinco mil, la asamblea será constituida por delegados elegidos en asambleas electorales 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distrito en las condiciones que determinen el estatuto y el reglamento. Puede establecerse 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división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distritos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secciones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fin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facilitar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ejercicio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derechos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electorales</w:t>
      </w:r>
      <w:r>
        <w:rPr>
          <w:rFonts w:ascii="Arial" w:hAnsi="Arial"/>
          <w:i/>
          <w:spacing w:val="21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los asociados. Las asambleas de distrito se realizarán al solo efecto de elegir delegados por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simple mayoría de votos. El cargo se considerará vigente hasta la siguiente asamblea ordinaria,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salvo que el estatuto lo limite a menor tiempo”.</w:t>
      </w:r>
    </w:p>
    <w:p>
      <w:pPr>
        <w:pStyle w:val="BodyText"/>
        <w:spacing w:line="278" w:lineRule="auto" w:before="222"/>
        <w:ind w:left="100" w:right="105"/>
        <w:jc w:val="both"/>
      </w:pP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26°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N.°</w:t>
      </w:r>
      <w:r>
        <w:rPr>
          <w:spacing w:val="1"/>
        </w:rPr>
        <w:t> </w:t>
      </w:r>
      <w:r>
        <w:rPr/>
        <w:t>20.321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mutuales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filiales,</w:t>
      </w:r>
      <w:r>
        <w:rPr>
          <w:spacing w:val="1"/>
        </w:rPr>
        <w:t> </w:t>
      </w:r>
      <w:r>
        <w:rPr/>
        <w:t>seccionales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delegaciones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asambleas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delegados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-64"/>
        </w:rPr>
        <w:t> </w:t>
      </w:r>
      <w:r>
        <w:rPr/>
        <w:t>establezcan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Resolución</w:t>
      </w:r>
      <w:r>
        <w:rPr>
          <w:spacing w:val="37"/>
        </w:rPr>
        <w:t> </w:t>
      </w:r>
      <w:r>
        <w:rPr/>
        <w:t>N.°</w:t>
      </w:r>
      <w:r>
        <w:rPr>
          <w:spacing w:val="36"/>
        </w:rPr>
        <w:t> </w:t>
      </w:r>
      <w:r>
        <w:rPr/>
        <w:t>INAM</w:t>
      </w:r>
      <w:r>
        <w:rPr>
          <w:spacing w:val="37"/>
        </w:rPr>
        <w:t> </w:t>
      </w:r>
      <w:r>
        <w:rPr/>
        <w:t>139/74,</w:t>
      </w:r>
      <w:r>
        <w:rPr>
          <w:spacing w:val="37"/>
        </w:rPr>
        <w:t> </w:t>
      </w:r>
      <w:r>
        <w:rPr/>
        <w:t>autorizó,</w:t>
      </w:r>
      <w:r>
        <w:rPr>
          <w:spacing w:val="37"/>
        </w:rPr>
        <w:t> </w:t>
      </w:r>
      <w:r>
        <w:rPr/>
        <w:t>asimismo,</w:t>
      </w:r>
      <w:r>
        <w:rPr>
          <w:spacing w:val="36"/>
        </w:rPr>
        <w:t> </w:t>
      </w:r>
      <w:r>
        <w:rPr/>
        <w:t>que</w:t>
      </w:r>
      <w:r>
        <w:rPr>
          <w:spacing w:val="37"/>
        </w:rPr>
        <w:t> </w:t>
      </w:r>
      <w:r>
        <w:rPr/>
        <w:t>las</w:t>
      </w:r>
      <w:r>
        <w:rPr>
          <w:spacing w:val="37"/>
        </w:rPr>
        <w:t> </w:t>
      </w:r>
      <w:r>
        <w:rPr/>
        <w:t>mutuales</w:t>
      </w:r>
      <w:r>
        <w:rPr>
          <w:spacing w:val="37"/>
        </w:rPr>
        <w:t> </w:t>
      </w:r>
      <w:r>
        <w:rPr/>
        <w:t>realicen</w:t>
      </w:r>
    </w:p>
    <w:p>
      <w:pPr>
        <w:spacing w:after="0" w:line="278" w:lineRule="auto"/>
        <w:jc w:val="both"/>
        <w:sectPr>
          <w:type w:val="continuous"/>
          <w:pgSz w:w="12240" w:h="15840"/>
          <w:pgMar w:top="740" w:bottom="280" w:left="1100" w:right="640"/>
        </w:sectPr>
      </w:pPr>
    </w:p>
    <w:p>
      <w:pPr>
        <w:pStyle w:val="BodyText"/>
        <w:spacing w:before="63"/>
        <w:ind w:left="100"/>
        <w:jc w:val="both"/>
      </w:pPr>
      <w:r>
        <w:rPr/>
        <w:t>dichas asambleas cuando cuenten con más de cinco mil asociados activos.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8" w:lineRule="auto"/>
        <w:ind w:left="100" w:right="105"/>
        <w:jc w:val="both"/>
      </w:pP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planteado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consultas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64"/>
        </w:rPr>
        <w:t> </w:t>
      </w:r>
      <w:r>
        <w:rPr/>
        <w:t>delegados</w:t>
      </w:r>
      <w:r>
        <w:rPr>
          <w:spacing w:val="1"/>
        </w:rPr>
        <w:t> </w:t>
      </w:r>
      <w:r>
        <w:rPr/>
        <w:t>elegidos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asambleas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distrito,</w:t>
      </w:r>
      <w:r>
        <w:rPr>
          <w:spacing w:val="1"/>
        </w:rPr>
        <w:t> </w:t>
      </w:r>
      <w:r>
        <w:rPr/>
        <w:t>habida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estado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emergencia sanitaria dispuesta en el Decreto Nº 297 de fecha 19 de marzo de 2020, sus</w:t>
      </w:r>
      <w:r>
        <w:rPr>
          <w:spacing w:val="1"/>
        </w:rPr>
        <w:t> </w:t>
      </w:r>
      <w:r>
        <w:rPr/>
        <w:t>modificatorios y ampliaciones posteriores.</w:t>
      </w:r>
    </w:p>
    <w:p>
      <w:pPr>
        <w:pStyle w:val="BodyText"/>
        <w:spacing w:before="223"/>
        <w:ind w:left="116" w:right="123"/>
        <w:jc w:val="center"/>
      </w:pPr>
      <w:r>
        <w:rPr/>
        <w:t>Que</w:t>
      </w:r>
      <w:r>
        <w:rPr>
          <w:spacing w:val="28"/>
        </w:rPr>
        <w:t> </w:t>
      </w:r>
      <w:r>
        <w:rPr/>
        <w:t>tanto</w:t>
      </w:r>
      <w:r>
        <w:rPr>
          <w:spacing w:val="93"/>
        </w:rPr>
        <w:t> </w:t>
      </w:r>
      <w:r>
        <w:rPr/>
        <w:t>la</w:t>
      </w:r>
      <w:r>
        <w:rPr>
          <w:spacing w:val="94"/>
        </w:rPr>
        <w:t> </w:t>
      </w:r>
      <w:r>
        <w:rPr/>
        <w:t>RESFC-2020-145-APN-DI#INAES</w:t>
      </w:r>
      <w:r>
        <w:rPr>
          <w:spacing w:val="94"/>
        </w:rPr>
        <w:t> </w:t>
      </w:r>
      <w:r>
        <w:rPr/>
        <w:t>como</w:t>
      </w:r>
      <w:r>
        <w:rPr>
          <w:spacing w:val="93"/>
        </w:rPr>
        <w:t> </w:t>
      </w:r>
      <w:r>
        <w:rPr/>
        <w:t>la</w:t>
      </w:r>
      <w:r>
        <w:rPr>
          <w:spacing w:val="94"/>
        </w:rPr>
        <w:t> </w:t>
      </w:r>
      <w:r>
        <w:rPr/>
        <w:t>RESFC-2021-485-APN-DI#INAES,</w:t>
      </w:r>
    </w:p>
    <w:p>
      <w:pPr>
        <w:pStyle w:val="BodyText"/>
        <w:spacing w:line="278" w:lineRule="auto" w:before="44"/>
        <w:ind w:left="100" w:right="106"/>
        <w:jc w:val="both"/>
      </w:pPr>
      <w:r>
        <w:rPr/>
        <w:t>tienden a salvaguardar situaciones excepcionales, como la que está viviendo el país y el mundo</w:t>
      </w:r>
      <w:r>
        <w:rPr>
          <w:spacing w:val="1"/>
        </w:rPr>
        <w:t> </w:t>
      </w:r>
      <w:r>
        <w:rPr/>
        <w:t>en este momento, siendo el espíritu de la norma apoyar la decisión de los órganos democráticos</w:t>
      </w:r>
      <w:r>
        <w:rPr>
          <w:spacing w:val="-64"/>
        </w:rPr>
        <w:t> </w:t>
      </w:r>
      <w:r>
        <w:rPr/>
        <w:t>de la vida social de la entidad con independencia del cargo que desempeñen las personas</w:t>
      </w:r>
      <w:r>
        <w:rPr>
          <w:spacing w:val="1"/>
        </w:rPr>
        <w:t> </w:t>
      </w:r>
      <w:r>
        <w:rPr/>
        <w:t>elegidas, a saber, si delegados, consejeros o síndicos.</w:t>
      </w:r>
    </w:p>
    <w:p>
      <w:pPr>
        <w:pStyle w:val="BodyText"/>
        <w:spacing w:line="278" w:lineRule="auto" w:before="223"/>
        <w:ind w:left="100" w:right="106"/>
        <w:jc w:val="both"/>
      </w:pPr>
      <w:r>
        <w:rPr/>
        <w:t>Que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marco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grave</w:t>
      </w:r>
      <w:r>
        <w:rPr>
          <w:spacing w:val="50"/>
        </w:rPr>
        <w:t> </w:t>
      </w:r>
      <w:r>
        <w:rPr/>
        <w:t>situación</w:t>
      </w:r>
      <w:r>
        <w:rPr>
          <w:spacing w:val="50"/>
        </w:rPr>
        <w:t> </w:t>
      </w:r>
      <w:r>
        <w:rPr/>
        <w:t>económica,</w:t>
      </w:r>
      <w:r>
        <w:rPr>
          <w:spacing w:val="50"/>
        </w:rPr>
        <w:t> </w:t>
      </w:r>
      <w:r>
        <w:rPr/>
        <w:t>sanitaria</w:t>
      </w:r>
      <w:r>
        <w:rPr>
          <w:spacing w:val="50"/>
        </w:rPr>
        <w:t> </w:t>
      </w:r>
      <w:r>
        <w:rPr/>
        <w:t>y</w:t>
      </w:r>
      <w:r>
        <w:rPr>
          <w:spacing w:val="50"/>
        </w:rPr>
        <w:t> </w:t>
      </w:r>
      <w:r>
        <w:rPr/>
        <w:t>social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atraviesa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país,</w:t>
      </w:r>
      <w:r>
        <w:rPr>
          <w:spacing w:val="-65"/>
        </w:rPr>
        <w:t> </w:t>
      </w:r>
      <w:r>
        <w:rPr/>
        <w:t>resulta imperioso adoptar acciones de promoción que contribuyan a facilitar el desenvolvimiento</w:t>
      </w:r>
      <w:r>
        <w:rPr>
          <w:spacing w:val="1"/>
        </w:rPr>
        <w:t> </w:t>
      </w:r>
      <w:r>
        <w:rPr/>
        <w:t>de las entidades.</w:t>
      </w:r>
    </w:p>
    <w:p>
      <w:pPr>
        <w:pStyle w:val="BodyText"/>
        <w:spacing w:line="278" w:lineRule="auto" w:before="224"/>
        <w:ind w:left="100" w:right="106"/>
        <w:jc w:val="both"/>
      </w:pPr>
      <w:r>
        <w:rPr/>
        <w:t>Que, por ello, resulta necesario dictar una norma, en la cual se deje asentado que el criterio</w:t>
      </w:r>
      <w:r>
        <w:rPr>
          <w:spacing w:val="1"/>
        </w:rPr>
        <w:t> </w:t>
      </w:r>
      <w:r>
        <w:rPr/>
        <w:t>adoptado por las resoluciones citadas, se hace extensivo a la duración del mandato de los</w:t>
      </w:r>
      <w:r>
        <w:rPr>
          <w:spacing w:val="1"/>
        </w:rPr>
        <w:t> </w:t>
      </w:r>
      <w:r>
        <w:rPr/>
        <w:t>delegados que han sido electos mediante las asambleas de distrito.</w:t>
      </w:r>
    </w:p>
    <w:p>
      <w:pPr>
        <w:pStyle w:val="BodyText"/>
        <w:spacing w:line="278" w:lineRule="auto" w:before="224"/>
        <w:ind w:left="100" w:right="106"/>
        <w:jc w:val="both"/>
      </w:pPr>
      <w:r>
        <w:rPr/>
        <w:t>Que, de conformidad con lo dispuesto por el artículo 7.º inciso d) de la Ley N.º 19549, el Servicio</w:t>
      </w:r>
      <w:r>
        <w:rPr>
          <w:spacing w:val="-64"/>
        </w:rPr>
        <w:t> </w:t>
      </w:r>
      <w:r>
        <w:rPr/>
        <w:t>Jurídico Permanente ha tomado la intervención que le compete.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8"/>
        </w:rPr>
      </w:pPr>
    </w:p>
    <w:p>
      <w:pPr>
        <w:pStyle w:val="BodyText"/>
        <w:spacing w:line="278" w:lineRule="auto"/>
        <w:ind w:left="100" w:right="107"/>
        <w:jc w:val="both"/>
      </w:pPr>
      <w:r>
        <w:rPr/>
        <w:t>Por ello, y en uso de las facultades conferidas por las Leyes Nros. 20.321 y 20.337 los Decretos</w:t>
      </w:r>
      <w:r>
        <w:rPr>
          <w:spacing w:val="1"/>
        </w:rPr>
        <w:t> </w:t>
      </w:r>
      <w:r>
        <w:rPr/>
        <w:t>Nros. 420/96, 723/96 y 721/00,</w:t>
      </w:r>
    </w:p>
    <w:p>
      <w:pPr>
        <w:pStyle w:val="BodyText"/>
        <w:spacing w:before="224"/>
        <w:ind w:left="116" w:right="123"/>
        <w:jc w:val="center"/>
      </w:pPr>
      <w:r>
        <w:rPr/>
        <w:t>EL DIRECTORIO DEL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472" w:lineRule="auto"/>
        <w:ind w:left="1510" w:right="1519"/>
        <w:jc w:val="center"/>
      </w:pPr>
      <w:r>
        <w:rPr/>
        <w:t>INSTITUTO NACIONAL DE ASOCIATIVISMO Y ECONOMÍA SOCIAL</w:t>
      </w:r>
      <w:r>
        <w:rPr>
          <w:spacing w:val="-64"/>
        </w:rPr>
        <w:t> </w:t>
      </w:r>
      <w:r>
        <w:rPr/>
        <w:t>RESUELVE:</w:t>
      </w:r>
    </w:p>
    <w:p>
      <w:pPr>
        <w:spacing w:line="278" w:lineRule="auto" w:before="2"/>
        <w:ind w:left="100" w:right="106" w:firstLine="0"/>
        <w:jc w:val="both"/>
        <w:rPr>
          <w:rFonts w:ascii="Arial" w:hAnsi="Arial"/>
          <w:i/>
          <w:sz w:val="24"/>
        </w:rPr>
      </w:pPr>
      <w:r>
        <w:rPr>
          <w:sz w:val="24"/>
        </w:rPr>
        <w:t>ARTÍCULO 1°: Incorpórase a la Resolución INAES N.° 485/21 el artículo 5° BIS, el que quedará</w:t>
      </w:r>
      <w:r>
        <w:rPr>
          <w:spacing w:val="1"/>
          <w:sz w:val="24"/>
        </w:rPr>
        <w:t> </w:t>
      </w:r>
      <w:r>
        <w:rPr>
          <w:sz w:val="24"/>
        </w:rPr>
        <w:t>redactado de la siguiente manera: </w:t>
      </w:r>
      <w:r>
        <w:rPr>
          <w:rFonts w:ascii="Arial" w:hAnsi="Arial"/>
          <w:i/>
          <w:sz w:val="24"/>
        </w:rPr>
        <w:t>“ARTÍCULO 5° BIS.- Los delegados y delegadas de 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cooperativas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mutuales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electos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través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Asambleas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Electorales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9"/>
          <w:sz w:val="24"/>
        </w:rPr>
        <w:t> </w:t>
      </w:r>
      <w:r>
        <w:rPr>
          <w:rFonts w:ascii="Arial" w:hAnsi="Arial"/>
          <w:i/>
          <w:sz w:val="24"/>
        </w:rPr>
        <w:t>distrito,</w:t>
      </w:r>
      <w:r>
        <w:rPr>
          <w:rFonts w:ascii="Arial" w:hAnsi="Arial"/>
          <w:i/>
          <w:spacing w:val="28"/>
          <w:sz w:val="24"/>
        </w:rPr>
        <w:t> </w:t>
      </w:r>
      <w:r>
        <w:rPr>
          <w:rFonts w:ascii="Arial" w:hAnsi="Arial"/>
          <w:i/>
          <w:sz w:val="24"/>
        </w:rPr>
        <w:t>permanecerán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en sus cargos hasta que las medidas de restricción aludidas en el artículo anterior, hubieran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finalizado en todos los distritos en los que se desarrollen actos asamblearios de la entidad. No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obstante,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resolución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respectivos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órganos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administración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siempre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66"/>
          <w:sz w:val="24"/>
        </w:rPr>
        <w:t> </w:t>
      </w:r>
      <w:r>
        <w:rPr>
          <w:rFonts w:ascii="Arial" w:hAnsi="Arial"/>
          <w:i/>
          <w:sz w:val="24"/>
        </w:rPr>
        <w:t>las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medidas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dispuestas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gobiernos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provinciales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y/o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municipales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así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permitan,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dichas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asambleas podrán realizarse en forma presencial, respetando los protocolos sanitarios vigentes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 cada jurisdicción en la que desarrollen actos asamblearios de la entidad y/o a distancia, 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 términos previstos en el artículo 1° de la presente resolución.”.</w:t>
      </w:r>
    </w:p>
    <w:p>
      <w:pPr>
        <w:spacing w:after="0" w:line="278" w:lineRule="auto"/>
        <w:jc w:val="both"/>
        <w:rPr>
          <w:rFonts w:ascii="Arial" w:hAnsi="Arial"/>
          <w:sz w:val="24"/>
        </w:rPr>
        <w:sectPr>
          <w:pgSz w:w="12240" w:h="15840"/>
          <w:pgMar w:top="920" w:bottom="280" w:left="1100" w:right="640"/>
        </w:sectPr>
      </w:pPr>
    </w:p>
    <w:p>
      <w:pPr>
        <w:pStyle w:val="BodyText"/>
        <w:spacing w:line="278" w:lineRule="auto" w:before="63"/>
        <w:ind w:left="100"/>
      </w:pPr>
      <w:r>
        <w:rPr/>
        <w:t>ARTÍCULO</w:t>
      </w:r>
      <w:r>
        <w:rPr>
          <w:spacing w:val="12"/>
        </w:rPr>
        <w:t> </w:t>
      </w:r>
      <w:r>
        <w:rPr/>
        <w:t>2º: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resolución</w:t>
      </w:r>
      <w:r>
        <w:rPr>
          <w:spacing w:val="12"/>
        </w:rPr>
        <w:t> </w:t>
      </w:r>
      <w:r>
        <w:rPr/>
        <w:t>entra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vigencia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partir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publicación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Boletín</w:t>
      </w:r>
      <w:r>
        <w:rPr>
          <w:spacing w:val="-63"/>
        </w:rPr>
        <w:t> </w:t>
      </w:r>
      <w:r>
        <w:rPr/>
        <w:t>Oficial.</w:t>
      </w:r>
    </w:p>
    <w:p>
      <w:pPr>
        <w:pStyle w:val="BodyText"/>
        <w:spacing w:line="278" w:lineRule="auto" w:before="224"/>
        <w:ind w:left="100" w:right="106"/>
      </w:pPr>
      <w:r>
        <w:rPr/>
        <w:t>ARTÍCULO</w:t>
      </w:r>
      <w:r>
        <w:rPr>
          <w:spacing w:val="16"/>
        </w:rPr>
        <w:t> </w:t>
      </w:r>
      <w:r>
        <w:rPr/>
        <w:t>3°:</w:t>
      </w:r>
      <w:r>
        <w:rPr>
          <w:spacing w:val="16"/>
        </w:rPr>
        <w:t> </w:t>
      </w:r>
      <w:r>
        <w:rPr/>
        <w:t>Comuníquese,</w:t>
      </w:r>
      <w:r>
        <w:rPr>
          <w:spacing w:val="16"/>
        </w:rPr>
        <w:t> </w:t>
      </w:r>
      <w:r>
        <w:rPr/>
        <w:t>publíquese,</w:t>
      </w:r>
      <w:r>
        <w:rPr>
          <w:spacing w:val="16"/>
        </w:rPr>
        <w:t> </w:t>
      </w:r>
      <w:r>
        <w:rPr/>
        <w:t>dése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DIRECCIÓN</w:t>
      </w:r>
      <w:r>
        <w:rPr>
          <w:spacing w:val="16"/>
        </w:rPr>
        <w:t> </w:t>
      </w:r>
      <w:r>
        <w:rPr/>
        <w:t>NACIONAL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REGISTRO</w:t>
      </w:r>
      <w:r>
        <w:rPr>
          <w:spacing w:val="-64"/>
        </w:rPr>
        <w:t> </w:t>
      </w:r>
      <w:r>
        <w:rPr/>
        <w:t>OFICIAL y archívese.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after="0"/>
        <w:sectPr>
          <w:pgSz w:w="12240" w:h="15840"/>
          <w:pgMar w:top="920" w:bottom="0" w:left="1100" w:right="640"/>
        </w:sectPr>
      </w:pPr>
    </w:p>
    <w:p>
      <w:pPr>
        <w:pStyle w:val="BodyText"/>
        <w:spacing w:before="7"/>
        <w:rPr>
          <w:sz w:val="9"/>
        </w:rPr>
      </w:pPr>
    </w:p>
    <w:p>
      <w:pPr>
        <w:spacing w:line="213" w:lineRule="auto" w:before="0"/>
        <w:ind w:left="140" w:right="881" w:firstLine="0"/>
        <w:jc w:val="left"/>
        <w:rPr>
          <w:sz w:val="11"/>
        </w:rPr>
      </w:pPr>
      <w:r>
        <w:rPr>
          <w:sz w:val="11"/>
        </w:rPr>
        <w:t>Digitally</w:t>
      </w:r>
      <w:r>
        <w:rPr>
          <w:spacing w:val="7"/>
          <w:sz w:val="11"/>
        </w:rPr>
        <w:t> </w:t>
      </w:r>
      <w:r>
        <w:rPr>
          <w:sz w:val="11"/>
        </w:rPr>
        <w:t>signed</w:t>
      </w:r>
      <w:r>
        <w:rPr>
          <w:spacing w:val="7"/>
          <w:sz w:val="11"/>
        </w:rPr>
        <w:t> </w:t>
      </w:r>
      <w:r>
        <w:rPr>
          <w:sz w:val="11"/>
        </w:rPr>
        <w:t>by</w:t>
      </w:r>
      <w:r>
        <w:rPr>
          <w:spacing w:val="7"/>
          <w:sz w:val="11"/>
        </w:rPr>
        <w:t> </w:t>
      </w:r>
      <w:r>
        <w:rPr>
          <w:sz w:val="11"/>
        </w:rPr>
        <w:t>BROWN</w:t>
      </w:r>
      <w:r>
        <w:rPr>
          <w:spacing w:val="7"/>
          <w:sz w:val="11"/>
        </w:rPr>
        <w:t> </w:t>
      </w:r>
      <w:r>
        <w:rPr>
          <w:sz w:val="11"/>
        </w:rPr>
        <w:t>Fabián</w:t>
      </w:r>
      <w:r>
        <w:rPr>
          <w:spacing w:val="8"/>
          <w:sz w:val="11"/>
        </w:rPr>
        <w:t> </w:t>
      </w:r>
      <w:r>
        <w:rPr>
          <w:sz w:val="11"/>
        </w:rPr>
        <w:t>Emilio</w:t>
      </w:r>
      <w:r>
        <w:rPr>
          <w:spacing w:val="7"/>
          <w:sz w:val="11"/>
        </w:rPr>
        <w:t> </w:t>
      </w:r>
      <w:r>
        <w:rPr>
          <w:sz w:val="11"/>
        </w:rPr>
        <w:t>Alfredo</w:t>
      </w:r>
      <w:r>
        <w:rPr>
          <w:spacing w:val="-28"/>
          <w:sz w:val="11"/>
        </w:rPr>
        <w:t> </w:t>
      </w:r>
      <w:r>
        <w:rPr>
          <w:w w:val="105"/>
          <w:sz w:val="11"/>
        </w:rPr>
        <w:t>Date: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2021.09.09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14:56:43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ART</w:t>
      </w:r>
    </w:p>
    <w:p>
      <w:pPr>
        <w:spacing w:line="116" w:lineRule="exact" w:before="0"/>
        <w:ind w:left="14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8"/>
          <w:sz w:val="11"/>
        </w:rPr>
        <w:t> </w:t>
      </w:r>
      <w:r>
        <w:rPr>
          <w:sz w:val="11"/>
        </w:rPr>
        <w:t>Ciudad</w:t>
      </w:r>
      <w:r>
        <w:rPr>
          <w:spacing w:val="9"/>
          <w:sz w:val="11"/>
        </w:rPr>
        <w:t> </w:t>
      </w:r>
      <w:r>
        <w:rPr>
          <w:sz w:val="11"/>
        </w:rPr>
        <w:t>Autónoma</w:t>
      </w:r>
      <w:r>
        <w:rPr>
          <w:spacing w:val="9"/>
          <w:sz w:val="11"/>
        </w:rPr>
        <w:t> </w:t>
      </w:r>
      <w:r>
        <w:rPr>
          <w:sz w:val="11"/>
        </w:rPr>
        <w:t>de</w:t>
      </w:r>
      <w:r>
        <w:rPr>
          <w:spacing w:val="9"/>
          <w:sz w:val="11"/>
        </w:rPr>
        <w:t> </w:t>
      </w:r>
      <w:r>
        <w:rPr>
          <w:sz w:val="11"/>
        </w:rPr>
        <w:t>Buenos</w:t>
      </w:r>
      <w:r>
        <w:rPr>
          <w:spacing w:val="9"/>
          <w:sz w:val="11"/>
        </w:rPr>
        <w:t> </w:t>
      </w:r>
      <w:r>
        <w:rPr>
          <w:sz w:val="11"/>
        </w:rPr>
        <w:t>Aires</w:t>
      </w:r>
    </w:p>
    <w:p>
      <w:pPr>
        <w:spacing w:line="261" w:lineRule="auto" w:before="72"/>
        <w:ind w:left="140" w:right="2670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"/>
          <w:sz w:val="16"/>
        </w:rPr>
        <w:t>Fabian </w:t>
      </w:r>
      <w:r>
        <w:rPr>
          <w:rFonts w:ascii="Times New Roman"/>
          <w:sz w:val="16"/>
        </w:rPr>
        <w:t>Brown</w:t>
      </w:r>
      <w:r>
        <w:rPr>
          <w:rFonts w:ascii="Times New Roman"/>
          <w:spacing w:val="-37"/>
          <w:sz w:val="16"/>
        </w:rPr>
        <w:t> </w:t>
      </w:r>
      <w:r>
        <w:rPr>
          <w:rFonts w:ascii="Times New Roman"/>
          <w:sz w:val="16"/>
        </w:rPr>
        <w:t>Vocal</w:t>
      </w:r>
    </w:p>
    <w:p>
      <w:pPr>
        <w:spacing w:line="180" w:lineRule="exact" w:before="0"/>
        <w:ind w:left="14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>
      <w:pPr>
        <w:spacing w:line="181" w:lineRule="exact" w:before="0"/>
        <w:ind w:left="14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>
      <w:pPr>
        <w:pStyle w:val="BodyText"/>
        <w:spacing w:before="1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spacing w:line="213" w:lineRule="auto" w:before="0"/>
        <w:ind w:left="140" w:right="2579" w:firstLine="0"/>
        <w:jc w:val="left"/>
        <w:rPr>
          <w:sz w:val="11"/>
        </w:rPr>
      </w:pPr>
      <w:r>
        <w:rPr>
          <w:sz w:val="11"/>
        </w:rPr>
        <w:t>Digitally</w:t>
      </w:r>
      <w:r>
        <w:rPr>
          <w:spacing w:val="6"/>
          <w:sz w:val="11"/>
        </w:rPr>
        <w:t> </w:t>
      </w:r>
      <w:r>
        <w:rPr>
          <w:sz w:val="11"/>
        </w:rPr>
        <w:t>signed</w:t>
      </w:r>
      <w:r>
        <w:rPr>
          <w:spacing w:val="7"/>
          <w:sz w:val="11"/>
        </w:rPr>
        <w:t> </w:t>
      </w:r>
      <w:r>
        <w:rPr>
          <w:sz w:val="11"/>
        </w:rPr>
        <w:t>by</w:t>
      </w:r>
      <w:r>
        <w:rPr>
          <w:spacing w:val="7"/>
          <w:sz w:val="11"/>
        </w:rPr>
        <w:t> </w:t>
      </w:r>
      <w:r>
        <w:rPr>
          <w:sz w:val="11"/>
        </w:rPr>
        <w:t>CHMARUK</w:t>
      </w:r>
      <w:r>
        <w:rPr>
          <w:spacing w:val="7"/>
          <w:sz w:val="11"/>
        </w:rPr>
        <w:t> </w:t>
      </w:r>
      <w:r>
        <w:rPr>
          <w:sz w:val="11"/>
        </w:rPr>
        <w:t>María</w:t>
      </w:r>
      <w:r>
        <w:rPr>
          <w:spacing w:val="7"/>
          <w:sz w:val="11"/>
        </w:rPr>
        <w:t> </w:t>
      </w:r>
      <w:r>
        <w:rPr>
          <w:sz w:val="11"/>
        </w:rPr>
        <w:t>Zaida</w:t>
      </w:r>
      <w:r>
        <w:rPr>
          <w:spacing w:val="-27"/>
          <w:sz w:val="11"/>
        </w:rPr>
        <w:t> </w:t>
      </w:r>
      <w:r>
        <w:rPr>
          <w:w w:val="105"/>
          <w:sz w:val="11"/>
        </w:rPr>
        <w:t>Date: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2021.09.09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18:48:06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ART</w:t>
      </w:r>
    </w:p>
    <w:p>
      <w:pPr>
        <w:spacing w:line="116" w:lineRule="exact" w:before="0"/>
        <w:ind w:left="14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8"/>
          <w:sz w:val="11"/>
        </w:rPr>
        <w:t> </w:t>
      </w:r>
      <w:r>
        <w:rPr>
          <w:sz w:val="11"/>
        </w:rPr>
        <w:t>Ciudad</w:t>
      </w:r>
      <w:r>
        <w:rPr>
          <w:spacing w:val="9"/>
          <w:sz w:val="11"/>
        </w:rPr>
        <w:t> </w:t>
      </w:r>
      <w:r>
        <w:rPr>
          <w:sz w:val="11"/>
        </w:rPr>
        <w:t>Autónoma</w:t>
      </w:r>
      <w:r>
        <w:rPr>
          <w:spacing w:val="9"/>
          <w:sz w:val="11"/>
        </w:rPr>
        <w:t> </w:t>
      </w:r>
      <w:r>
        <w:rPr>
          <w:sz w:val="11"/>
        </w:rPr>
        <w:t>de</w:t>
      </w:r>
      <w:r>
        <w:rPr>
          <w:spacing w:val="9"/>
          <w:sz w:val="11"/>
        </w:rPr>
        <w:t> </w:t>
      </w:r>
      <w:r>
        <w:rPr>
          <w:sz w:val="11"/>
        </w:rPr>
        <w:t>Buenos</w:t>
      </w:r>
      <w:r>
        <w:rPr>
          <w:spacing w:val="9"/>
          <w:sz w:val="11"/>
        </w:rPr>
        <w:t> </w:t>
      </w:r>
      <w:r>
        <w:rPr>
          <w:sz w:val="11"/>
        </w:rPr>
        <w:t>Aires</w:t>
      </w:r>
    </w:p>
    <w:p>
      <w:pPr>
        <w:spacing w:line="261" w:lineRule="auto" w:before="72"/>
        <w:ind w:left="140" w:right="3946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"/>
          <w:sz w:val="16"/>
        </w:rPr>
        <w:t>Zaida </w:t>
      </w:r>
      <w:r>
        <w:rPr>
          <w:rFonts w:ascii="Times New Roman"/>
          <w:sz w:val="16"/>
        </w:rPr>
        <w:t>Chmaruk</w:t>
      </w:r>
      <w:r>
        <w:rPr>
          <w:rFonts w:ascii="Times New Roman"/>
          <w:spacing w:val="-37"/>
          <w:sz w:val="16"/>
        </w:rPr>
        <w:t> </w:t>
      </w:r>
      <w:r>
        <w:rPr>
          <w:rFonts w:ascii="Times New Roman"/>
          <w:sz w:val="16"/>
        </w:rPr>
        <w:t>Vocal</w:t>
      </w:r>
    </w:p>
    <w:p>
      <w:pPr>
        <w:spacing w:line="180" w:lineRule="exact" w:before="0"/>
        <w:ind w:left="14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>
      <w:pPr>
        <w:spacing w:line="181" w:lineRule="exact" w:before="0"/>
        <w:ind w:left="14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740" w:bottom="280" w:left="1100" w:right="640"/>
          <w:cols w:num="2" w:equalWidth="0">
            <w:col w:w="3735" w:space="1665"/>
            <w:col w:w="510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2240" w:h="15840"/>
          <w:pgMar w:top="740" w:bottom="280" w:left="1100" w:right="640"/>
        </w:sectPr>
      </w:pPr>
    </w:p>
    <w:p>
      <w:pPr>
        <w:pStyle w:val="BodyText"/>
        <w:spacing w:before="7"/>
        <w:rPr>
          <w:rFonts w:ascii="Times New Roman"/>
          <w:sz w:val="9"/>
        </w:rPr>
      </w:pPr>
    </w:p>
    <w:p>
      <w:pPr>
        <w:spacing w:line="213" w:lineRule="auto" w:before="0"/>
        <w:ind w:left="140" w:right="1244" w:firstLine="0"/>
        <w:jc w:val="left"/>
        <w:rPr>
          <w:sz w:val="11"/>
        </w:rPr>
      </w:pPr>
      <w:r>
        <w:rPr>
          <w:sz w:val="11"/>
        </w:rPr>
        <w:t>Digitally</w:t>
      </w:r>
      <w:r>
        <w:rPr>
          <w:spacing w:val="6"/>
          <w:sz w:val="11"/>
        </w:rPr>
        <w:t> </w:t>
      </w:r>
      <w:r>
        <w:rPr>
          <w:sz w:val="11"/>
        </w:rPr>
        <w:t>signed</w:t>
      </w:r>
      <w:r>
        <w:rPr>
          <w:spacing w:val="7"/>
          <w:sz w:val="11"/>
        </w:rPr>
        <w:t> </w:t>
      </w:r>
      <w:r>
        <w:rPr>
          <w:sz w:val="11"/>
        </w:rPr>
        <w:t>by</w:t>
      </w:r>
      <w:r>
        <w:rPr>
          <w:spacing w:val="7"/>
          <w:sz w:val="11"/>
        </w:rPr>
        <w:t> </w:t>
      </w:r>
      <w:r>
        <w:rPr>
          <w:sz w:val="11"/>
        </w:rPr>
        <w:t>GUARCO</w:t>
      </w:r>
      <w:r>
        <w:rPr>
          <w:spacing w:val="7"/>
          <w:sz w:val="11"/>
        </w:rPr>
        <w:t> </w:t>
      </w:r>
      <w:r>
        <w:rPr>
          <w:sz w:val="11"/>
        </w:rPr>
        <w:t>Ariel</w:t>
      </w:r>
      <w:r>
        <w:rPr>
          <w:spacing w:val="7"/>
          <w:sz w:val="11"/>
        </w:rPr>
        <w:t> </w:t>
      </w:r>
      <w:r>
        <w:rPr>
          <w:sz w:val="11"/>
        </w:rPr>
        <w:t>Enrique</w:t>
      </w:r>
      <w:r>
        <w:rPr>
          <w:spacing w:val="-28"/>
          <w:sz w:val="11"/>
        </w:rPr>
        <w:t> </w:t>
      </w:r>
      <w:r>
        <w:rPr>
          <w:w w:val="105"/>
          <w:sz w:val="11"/>
        </w:rPr>
        <w:t>Date: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2021.09.09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18:59:32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ART</w:t>
      </w:r>
    </w:p>
    <w:p>
      <w:pPr>
        <w:spacing w:line="116" w:lineRule="exact" w:before="0"/>
        <w:ind w:left="14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8"/>
          <w:sz w:val="11"/>
        </w:rPr>
        <w:t> </w:t>
      </w:r>
      <w:r>
        <w:rPr>
          <w:sz w:val="11"/>
        </w:rPr>
        <w:t>Ciudad</w:t>
      </w:r>
      <w:r>
        <w:rPr>
          <w:spacing w:val="9"/>
          <w:sz w:val="11"/>
        </w:rPr>
        <w:t> </w:t>
      </w:r>
      <w:r>
        <w:rPr>
          <w:sz w:val="11"/>
        </w:rPr>
        <w:t>Autónoma</w:t>
      </w:r>
      <w:r>
        <w:rPr>
          <w:spacing w:val="9"/>
          <w:sz w:val="11"/>
        </w:rPr>
        <w:t> </w:t>
      </w:r>
      <w:r>
        <w:rPr>
          <w:sz w:val="11"/>
        </w:rPr>
        <w:t>de</w:t>
      </w:r>
      <w:r>
        <w:rPr>
          <w:spacing w:val="9"/>
          <w:sz w:val="11"/>
        </w:rPr>
        <w:t> </w:t>
      </w:r>
      <w:r>
        <w:rPr>
          <w:sz w:val="11"/>
        </w:rPr>
        <w:t>Buenos</w:t>
      </w:r>
      <w:r>
        <w:rPr>
          <w:spacing w:val="9"/>
          <w:sz w:val="11"/>
        </w:rPr>
        <w:t> </w:t>
      </w:r>
      <w:r>
        <w:rPr>
          <w:sz w:val="11"/>
        </w:rPr>
        <w:t>Aires</w:t>
      </w:r>
    </w:p>
    <w:p>
      <w:pPr>
        <w:spacing w:line="261" w:lineRule="auto" w:before="72"/>
        <w:ind w:left="140" w:right="2741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"/>
          <w:sz w:val="16"/>
        </w:rPr>
        <w:t>Ariel </w:t>
      </w:r>
      <w:r>
        <w:rPr>
          <w:rFonts w:ascii="Times New Roman"/>
          <w:sz w:val="16"/>
        </w:rPr>
        <w:t>Guarco</w:t>
      </w:r>
      <w:r>
        <w:rPr>
          <w:rFonts w:ascii="Times New Roman"/>
          <w:spacing w:val="-37"/>
          <w:sz w:val="16"/>
        </w:rPr>
        <w:t> </w:t>
      </w:r>
      <w:r>
        <w:rPr>
          <w:rFonts w:ascii="Times New Roman"/>
          <w:sz w:val="16"/>
        </w:rPr>
        <w:t>Vocal</w:t>
      </w:r>
    </w:p>
    <w:p>
      <w:pPr>
        <w:spacing w:line="180" w:lineRule="exact" w:before="0"/>
        <w:ind w:left="14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>
      <w:pPr>
        <w:spacing w:line="181" w:lineRule="exact" w:before="0"/>
        <w:ind w:left="14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>
      <w:pPr>
        <w:pStyle w:val="BodyText"/>
        <w:spacing w:before="1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spacing w:line="213" w:lineRule="auto" w:before="0"/>
        <w:ind w:left="140" w:right="2789" w:firstLine="0"/>
        <w:jc w:val="left"/>
        <w:rPr>
          <w:sz w:val="11"/>
        </w:rPr>
      </w:pPr>
      <w:r>
        <w:rPr>
          <w:spacing w:val="-1"/>
          <w:w w:val="105"/>
          <w:sz w:val="11"/>
        </w:rPr>
        <w:t>Digitally signed by MIRAD </w:t>
      </w:r>
      <w:r>
        <w:rPr>
          <w:w w:val="105"/>
          <w:sz w:val="11"/>
        </w:rPr>
        <w:t>Heraldo Nahum</w:t>
      </w:r>
      <w:r>
        <w:rPr>
          <w:spacing w:val="-30"/>
          <w:w w:val="105"/>
          <w:sz w:val="11"/>
        </w:rPr>
        <w:t> </w:t>
      </w:r>
      <w:r>
        <w:rPr>
          <w:w w:val="105"/>
          <w:sz w:val="11"/>
        </w:rPr>
        <w:t>Date: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2021.09.10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15:23:10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ART</w:t>
      </w:r>
    </w:p>
    <w:p>
      <w:pPr>
        <w:spacing w:line="116" w:lineRule="exact" w:before="0"/>
        <w:ind w:left="14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8"/>
          <w:sz w:val="11"/>
        </w:rPr>
        <w:t> </w:t>
      </w:r>
      <w:r>
        <w:rPr>
          <w:sz w:val="11"/>
        </w:rPr>
        <w:t>Ciudad</w:t>
      </w:r>
      <w:r>
        <w:rPr>
          <w:spacing w:val="9"/>
          <w:sz w:val="11"/>
        </w:rPr>
        <w:t> </w:t>
      </w:r>
      <w:r>
        <w:rPr>
          <w:sz w:val="11"/>
        </w:rPr>
        <w:t>Autónoma</w:t>
      </w:r>
      <w:r>
        <w:rPr>
          <w:spacing w:val="9"/>
          <w:sz w:val="11"/>
        </w:rPr>
        <w:t> </w:t>
      </w:r>
      <w:r>
        <w:rPr>
          <w:sz w:val="11"/>
        </w:rPr>
        <w:t>de</w:t>
      </w:r>
      <w:r>
        <w:rPr>
          <w:spacing w:val="9"/>
          <w:sz w:val="11"/>
        </w:rPr>
        <w:t> </w:t>
      </w:r>
      <w:r>
        <w:rPr>
          <w:sz w:val="11"/>
        </w:rPr>
        <w:t>Buenos</w:t>
      </w:r>
      <w:r>
        <w:rPr>
          <w:spacing w:val="9"/>
          <w:sz w:val="11"/>
        </w:rPr>
        <w:t> </w:t>
      </w:r>
      <w:r>
        <w:rPr>
          <w:sz w:val="11"/>
        </w:rPr>
        <w:t>Aires</w:t>
      </w:r>
    </w:p>
    <w:p>
      <w:pPr>
        <w:spacing w:line="261" w:lineRule="auto" w:before="72"/>
        <w:ind w:left="140" w:right="4043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"/>
          <w:sz w:val="16"/>
        </w:rPr>
        <w:t>Nahum </w:t>
      </w:r>
      <w:r>
        <w:rPr>
          <w:rFonts w:ascii="Times New Roman"/>
          <w:sz w:val="16"/>
        </w:rPr>
        <w:t>Mirad</w:t>
      </w:r>
      <w:r>
        <w:rPr>
          <w:rFonts w:ascii="Times New Roman"/>
          <w:spacing w:val="-37"/>
          <w:sz w:val="16"/>
        </w:rPr>
        <w:t> </w:t>
      </w:r>
      <w:r>
        <w:rPr>
          <w:rFonts w:ascii="Times New Roman"/>
          <w:sz w:val="16"/>
        </w:rPr>
        <w:t>Vocal</w:t>
      </w:r>
    </w:p>
    <w:p>
      <w:pPr>
        <w:spacing w:line="180" w:lineRule="exact" w:before="0"/>
        <w:ind w:left="14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>
      <w:pPr>
        <w:spacing w:line="181" w:lineRule="exact" w:before="0"/>
        <w:ind w:left="14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740" w:bottom="280" w:left="1100" w:right="640"/>
          <w:cols w:num="2" w:equalWidth="0">
            <w:col w:w="3735" w:space="1665"/>
            <w:col w:w="510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2240" w:h="15840"/>
          <w:pgMar w:top="740" w:bottom="280" w:left="1100" w:right="640"/>
        </w:sectPr>
      </w:pPr>
    </w:p>
    <w:p>
      <w:pPr>
        <w:pStyle w:val="BodyText"/>
        <w:spacing w:before="7"/>
        <w:rPr>
          <w:rFonts w:ascii="Times New Roman"/>
          <w:sz w:val="9"/>
        </w:rPr>
      </w:pPr>
    </w:p>
    <w:p>
      <w:pPr>
        <w:spacing w:line="213" w:lineRule="auto" w:before="0"/>
        <w:ind w:left="140" w:right="1244" w:firstLine="0"/>
        <w:jc w:val="left"/>
        <w:rPr>
          <w:sz w:val="11"/>
        </w:rPr>
      </w:pPr>
      <w:r>
        <w:rPr>
          <w:sz w:val="11"/>
        </w:rPr>
        <w:t>Digitally</w:t>
      </w:r>
      <w:r>
        <w:rPr>
          <w:spacing w:val="6"/>
          <w:sz w:val="11"/>
        </w:rPr>
        <w:t> </w:t>
      </w:r>
      <w:r>
        <w:rPr>
          <w:sz w:val="11"/>
        </w:rPr>
        <w:t>signed</w:t>
      </w:r>
      <w:r>
        <w:rPr>
          <w:spacing w:val="7"/>
          <w:sz w:val="11"/>
        </w:rPr>
        <w:t> </w:t>
      </w:r>
      <w:r>
        <w:rPr>
          <w:sz w:val="11"/>
        </w:rPr>
        <w:t>by</w:t>
      </w:r>
      <w:r>
        <w:rPr>
          <w:spacing w:val="7"/>
          <w:sz w:val="11"/>
        </w:rPr>
        <w:t> </w:t>
      </w:r>
      <w:r>
        <w:rPr>
          <w:sz w:val="11"/>
        </w:rPr>
        <w:t>RUSSO</w:t>
      </w:r>
      <w:r>
        <w:rPr>
          <w:spacing w:val="7"/>
          <w:sz w:val="11"/>
        </w:rPr>
        <w:t> </w:t>
      </w:r>
      <w:r>
        <w:rPr>
          <w:sz w:val="11"/>
        </w:rPr>
        <w:t>Alejandro</w:t>
      </w:r>
      <w:r>
        <w:rPr>
          <w:spacing w:val="7"/>
          <w:sz w:val="11"/>
        </w:rPr>
        <w:t> </w:t>
      </w:r>
      <w:r>
        <w:rPr>
          <w:sz w:val="11"/>
        </w:rPr>
        <w:t>Juan</w:t>
      </w:r>
      <w:r>
        <w:rPr>
          <w:spacing w:val="-27"/>
          <w:sz w:val="11"/>
        </w:rPr>
        <w:t> </w:t>
      </w:r>
      <w:r>
        <w:rPr>
          <w:w w:val="105"/>
          <w:sz w:val="11"/>
        </w:rPr>
        <w:t>Date: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2021.09.10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17:02:03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ART</w:t>
      </w:r>
    </w:p>
    <w:p>
      <w:pPr>
        <w:spacing w:line="116" w:lineRule="exact" w:before="0"/>
        <w:ind w:left="14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8"/>
          <w:sz w:val="11"/>
        </w:rPr>
        <w:t> </w:t>
      </w:r>
      <w:r>
        <w:rPr>
          <w:sz w:val="11"/>
        </w:rPr>
        <w:t>Ciudad</w:t>
      </w:r>
      <w:r>
        <w:rPr>
          <w:spacing w:val="9"/>
          <w:sz w:val="11"/>
        </w:rPr>
        <w:t> </w:t>
      </w:r>
      <w:r>
        <w:rPr>
          <w:sz w:val="11"/>
        </w:rPr>
        <w:t>Autónoma</w:t>
      </w:r>
      <w:r>
        <w:rPr>
          <w:spacing w:val="9"/>
          <w:sz w:val="11"/>
        </w:rPr>
        <w:t> </w:t>
      </w:r>
      <w:r>
        <w:rPr>
          <w:sz w:val="11"/>
        </w:rPr>
        <w:t>de</w:t>
      </w:r>
      <w:r>
        <w:rPr>
          <w:spacing w:val="9"/>
          <w:sz w:val="11"/>
        </w:rPr>
        <w:t> </w:t>
      </w:r>
      <w:r>
        <w:rPr>
          <w:sz w:val="11"/>
        </w:rPr>
        <w:t>Buenos</w:t>
      </w:r>
      <w:r>
        <w:rPr>
          <w:spacing w:val="9"/>
          <w:sz w:val="11"/>
        </w:rPr>
        <w:t> </w:t>
      </w:r>
      <w:r>
        <w:rPr>
          <w:sz w:val="11"/>
        </w:rPr>
        <w:t>Aires</w:t>
      </w:r>
    </w:p>
    <w:p>
      <w:pPr>
        <w:spacing w:line="261" w:lineRule="auto" w:before="72"/>
        <w:ind w:left="140" w:right="2513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"/>
          <w:sz w:val="16"/>
        </w:rPr>
        <w:t>Alejandro </w:t>
      </w:r>
      <w:r>
        <w:rPr>
          <w:rFonts w:ascii="Times New Roman"/>
          <w:sz w:val="16"/>
        </w:rPr>
        <w:t>Russo</w:t>
      </w:r>
      <w:r>
        <w:rPr>
          <w:rFonts w:ascii="Times New Roman"/>
          <w:spacing w:val="-37"/>
          <w:sz w:val="16"/>
        </w:rPr>
        <w:t> </w:t>
      </w:r>
      <w:r>
        <w:rPr>
          <w:rFonts w:ascii="Times New Roman"/>
          <w:sz w:val="16"/>
        </w:rPr>
        <w:t>Vocal</w:t>
      </w:r>
    </w:p>
    <w:p>
      <w:pPr>
        <w:spacing w:line="180" w:lineRule="exact" w:before="0"/>
        <w:ind w:left="140" w:right="0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Directorio INAES</w:t>
      </w:r>
    </w:p>
    <w:p>
      <w:pPr>
        <w:spacing w:line="181" w:lineRule="exact" w:before="0"/>
        <w:ind w:left="14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>
      <w:pPr>
        <w:pStyle w:val="BodyText"/>
        <w:spacing w:before="1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sz w:val="13"/>
        </w:rPr>
      </w:r>
    </w:p>
    <w:p>
      <w:pPr>
        <w:spacing w:line="213" w:lineRule="auto" w:before="0"/>
        <w:ind w:left="140" w:right="2954" w:firstLine="0"/>
        <w:jc w:val="left"/>
        <w:rPr>
          <w:sz w:val="11"/>
        </w:rPr>
      </w:pPr>
      <w:r>
        <w:rPr>
          <w:sz w:val="11"/>
        </w:rPr>
        <w:t>Digitally</w:t>
      </w:r>
      <w:r>
        <w:rPr>
          <w:spacing w:val="6"/>
          <w:sz w:val="11"/>
        </w:rPr>
        <w:t> </w:t>
      </w:r>
      <w:r>
        <w:rPr>
          <w:sz w:val="11"/>
        </w:rPr>
        <w:t>signed</w:t>
      </w:r>
      <w:r>
        <w:rPr>
          <w:spacing w:val="6"/>
          <w:sz w:val="11"/>
        </w:rPr>
        <w:t> </w:t>
      </w:r>
      <w:r>
        <w:rPr>
          <w:sz w:val="11"/>
        </w:rPr>
        <w:t>by</w:t>
      </w:r>
      <w:r>
        <w:rPr>
          <w:spacing w:val="7"/>
          <w:sz w:val="11"/>
        </w:rPr>
        <w:t> </w:t>
      </w:r>
      <w:r>
        <w:rPr>
          <w:sz w:val="11"/>
        </w:rPr>
        <w:t>ROIG</w:t>
      </w:r>
      <w:r>
        <w:rPr>
          <w:spacing w:val="6"/>
          <w:sz w:val="11"/>
        </w:rPr>
        <w:t> </w:t>
      </w:r>
      <w:r>
        <w:rPr>
          <w:sz w:val="11"/>
        </w:rPr>
        <w:t>Alexandre</w:t>
      </w:r>
      <w:r>
        <w:rPr>
          <w:spacing w:val="-27"/>
          <w:sz w:val="11"/>
        </w:rPr>
        <w:t> </w:t>
      </w:r>
      <w:r>
        <w:rPr>
          <w:w w:val="105"/>
          <w:sz w:val="11"/>
        </w:rPr>
        <w:t>Date: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2021.09.10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20:56:10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ART</w:t>
      </w:r>
    </w:p>
    <w:p>
      <w:pPr>
        <w:spacing w:line="116" w:lineRule="exact" w:before="0"/>
        <w:ind w:left="140" w:right="0" w:firstLine="0"/>
        <w:jc w:val="left"/>
        <w:rPr>
          <w:sz w:val="11"/>
        </w:rPr>
      </w:pPr>
      <w:r>
        <w:rPr>
          <w:sz w:val="11"/>
        </w:rPr>
        <w:t>Location:</w:t>
      </w:r>
      <w:r>
        <w:rPr>
          <w:spacing w:val="8"/>
          <w:sz w:val="11"/>
        </w:rPr>
        <w:t> </w:t>
      </w:r>
      <w:r>
        <w:rPr>
          <w:sz w:val="11"/>
        </w:rPr>
        <w:t>Ciudad</w:t>
      </w:r>
      <w:r>
        <w:rPr>
          <w:spacing w:val="9"/>
          <w:sz w:val="11"/>
        </w:rPr>
        <w:t> </w:t>
      </w:r>
      <w:r>
        <w:rPr>
          <w:sz w:val="11"/>
        </w:rPr>
        <w:t>Autónoma</w:t>
      </w:r>
      <w:r>
        <w:rPr>
          <w:spacing w:val="9"/>
          <w:sz w:val="11"/>
        </w:rPr>
        <w:t> </w:t>
      </w:r>
      <w:r>
        <w:rPr>
          <w:sz w:val="11"/>
        </w:rPr>
        <w:t>de</w:t>
      </w:r>
      <w:r>
        <w:rPr>
          <w:spacing w:val="9"/>
          <w:sz w:val="11"/>
        </w:rPr>
        <w:t> </w:t>
      </w:r>
      <w:r>
        <w:rPr>
          <w:sz w:val="11"/>
        </w:rPr>
        <w:t>Buenos</w:t>
      </w:r>
      <w:r>
        <w:rPr>
          <w:spacing w:val="9"/>
          <w:sz w:val="11"/>
        </w:rPr>
        <w:t> </w:t>
      </w:r>
      <w:r>
        <w:rPr>
          <w:sz w:val="11"/>
        </w:rPr>
        <w:t>Aires</w:t>
      </w:r>
    </w:p>
    <w:p>
      <w:pPr>
        <w:spacing w:line="261" w:lineRule="auto" w:before="72"/>
        <w:ind w:left="140" w:right="3787" w:firstLine="0"/>
        <w:jc w:val="left"/>
        <w:rPr>
          <w:rFonts w:ascii="Times New Roman"/>
          <w:sz w:val="16"/>
        </w:rPr>
      </w:pPr>
      <w:r>
        <w:rPr>
          <w:rFonts w:ascii="Times New Roman"/>
          <w:sz w:val="16"/>
        </w:rPr>
        <w:t>Alexandre Roig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z w:val="16"/>
        </w:rPr>
        <w:t>Presidente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Directorio</w:t>
      </w:r>
      <w:r>
        <w:rPr>
          <w:rFonts w:ascii="Times New Roman"/>
          <w:spacing w:val="-6"/>
          <w:sz w:val="16"/>
        </w:rPr>
        <w:t> </w:t>
      </w:r>
      <w:r>
        <w:rPr>
          <w:rFonts w:ascii="Times New Roman"/>
          <w:sz w:val="16"/>
        </w:rPr>
        <w:t>INAES</w:t>
      </w:r>
    </w:p>
    <w:p>
      <w:pPr>
        <w:spacing w:line="161" w:lineRule="exact" w:before="0"/>
        <w:ind w:left="140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Instituto Nacional de Asociativismo y Economía Social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spacing w:line="218" w:lineRule="auto" w:before="155"/>
        <w:ind w:left="2540" w:right="550" w:firstLine="0"/>
        <w:jc w:val="left"/>
        <w:rPr>
          <w:sz w:val="11"/>
        </w:rPr>
      </w:pPr>
      <w:r>
        <w:rPr>
          <w:w w:val="105"/>
          <w:sz w:val="11"/>
        </w:rPr>
        <w:t>Digitally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signed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by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Gestion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Documental</w:t>
      </w:r>
      <w:r>
        <w:rPr>
          <w:spacing w:val="-29"/>
          <w:w w:val="105"/>
          <w:sz w:val="11"/>
        </w:rPr>
        <w:t> </w:t>
      </w:r>
      <w:r>
        <w:rPr>
          <w:w w:val="105"/>
          <w:sz w:val="11"/>
        </w:rPr>
        <w:t>Electronica</w:t>
      </w:r>
    </w:p>
    <w:p>
      <w:pPr>
        <w:spacing w:line="117" w:lineRule="exact" w:before="0"/>
        <w:ind w:left="2540" w:right="0" w:firstLine="0"/>
        <w:jc w:val="left"/>
        <w:rPr>
          <w:sz w:val="11"/>
        </w:rPr>
      </w:pPr>
      <w:r>
        <w:rPr>
          <w:w w:val="105"/>
          <w:sz w:val="11"/>
        </w:rPr>
        <w:t>Date: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2021.09.10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20:56:21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-03:00</w:t>
      </w:r>
    </w:p>
    <w:sectPr>
      <w:type w:val="continuous"/>
      <w:pgSz w:w="12240" w:h="15840"/>
      <w:pgMar w:top="740" w:bottom="280" w:left="1100" w:right="640"/>
      <w:cols w:num="2" w:equalWidth="0">
        <w:col w:w="3735" w:space="1665"/>
        <w:col w:w="5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2021-09-15T16:25:32Z</dcterms:created>
  <dcterms:modified xsi:type="dcterms:W3CDTF">2021-09-15T16:25:32Z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2021-09-15T00:00:00Z</vt:filetime>
  </property>
</Properties>
</file>